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 </w:t>
      </w:r>
      <w:r w:rsidDel="00000000" w:rsidR="00000000" w:rsidRPr="00000000">
        <w:rPr>
          <w:rtl w:val="0"/>
        </w:rPr>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25 de octubre del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los observadores: </w:t>
            </w:r>
            <w:r w:rsidDel="00000000" w:rsidR="00000000" w:rsidRPr="00000000">
              <w:rPr>
                <w:rFonts w:ascii="Times New Roman" w:cs="Times New Roman" w:eastAsia="Times New Roman" w:hAnsi="Times New Roman"/>
                <w:rtl w:val="0"/>
              </w:rPr>
              <w:t xml:space="preserve">Juliana Largo </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12:10 am</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 2:01 pm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Análisis de textos audiovisuales</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Actitud.</w:t>
            </w:r>
            <w:r w:rsidDel="00000000" w:rsidR="00000000" w:rsidRPr="00000000">
              <w:rPr>
                <w:rtl w:val="0"/>
              </w:rPr>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Fonts w:ascii="Times New Roman" w:cs="Times New Roman" w:eastAsia="Times New Roman" w:hAnsi="Times New Roman"/>
                <w:rtl w:val="0"/>
              </w:rPr>
              <w:t xml:space="preserve"> - La sesión inicia con retraso por cuestiones de conexión a internet y un retraso presentado al momento del almuerzo dentro de la institución. </w:t>
            </w:r>
          </w:p>
          <w:p w:rsidR="00000000" w:rsidDel="00000000" w:rsidP="00000000" w:rsidRDefault="00000000" w:rsidRPr="00000000" w14:paraId="0000001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saluda a los participantes y se inicia contándoles que durante la sesión se va a abordar la temática del análisis audiovisual, se les pregunta si saben qué es o qué entienden por ese término. Se menciona que este es un poco más avanzado que el análisis visual que se abordó en una sesión anterior. </w:t>
            </w:r>
          </w:p>
          <w:p w:rsidR="00000000" w:rsidDel="00000000" w:rsidP="00000000" w:rsidRDefault="00000000" w:rsidRPr="00000000" w14:paraId="0000001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 </w:t>
            </w:r>
            <w:r w:rsidDel="00000000" w:rsidR="00000000" w:rsidRPr="00000000">
              <w:rPr>
                <w:rFonts w:ascii="Times New Roman" w:cs="Times New Roman" w:eastAsia="Times New Roman" w:hAnsi="Times New Roman"/>
                <w:rtl w:val="0"/>
              </w:rPr>
              <w:t xml:space="preserve">- Se inicia la explicación de los diferentes elementos que hay que tener en cuenta al momento de realizar un análisis audiovisual como los planos, color, iluminación, puesta en escena, música y elementos sonoros y temática.</w:t>
            </w:r>
          </w:p>
          <w:p w:rsidR="00000000" w:rsidDel="00000000" w:rsidP="00000000" w:rsidRDefault="00000000" w:rsidRPr="00000000" w14:paraId="0000001B">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Durante la explicación se ofrecen diferentes ejemplos que facilitan la comprensión de los contenidos que se están tratando de explicar. </w:t>
            </w:r>
          </w:p>
          <w:p w:rsidR="00000000" w:rsidDel="00000000" w:rsidP="00000000" w:rsidRDefault="00000000" w:rsidRPr="00000000" w14:paraId="0000001C">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Después de la explicación se da un espacio para que los participantes vayan al baño y se despejen un momento. </w:t>
            </w:r>
          </w:p>
          <w:p w:rsidR="00000000" w:rsidDel="00000000" w:rsidP="00000000" w:rsidRDefault="00000000" w:rsidRPr="00000000" w14:paraId="0000001D">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realiza una breve pausa activa apoyada en una canción infantil que deben bailar. </w:t>
            </w:r>
          </w:p>
          <w:p w:rsidR="00000000" w:rsidDel="00000000" w:rsidP="00000000" w:rsidRDefault="00000000" w:rsidRPr="00000000" w14:paraId="0000001E">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3: </w:t>
            </w:r>
            <w:r w:rsidDel="00000000" w:rsidR="00000000" w:rsidRPr="00000000">
              <w:rPr>
                <w:rFonts w:ascii="Times New Roman" w:cs="Times New Roman" w:eastAsia="Times New Roman" w:hAnsi="Times New Roman"/>
                <w:rtl w:val="0"/>
              </w:rPr>
              <w:t xml:space="preserve">- Se realiza un ejercicio en conjunto en el que se muestran algunos cortometrajes y se analizan entre todos, teniendo en cuenta los elementos explicados en el momento anterior. </w:t>
            </w:r>
          </w:p>
          <w:p w:rsidR="00000000" w:rsidDel="00000000" w:rsidP="00000000" w:rsidRDefault="00000000" w:rsidRPr="00000000" w14:paraId="0000001F">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residentes participan de manera activa en el análisis de los cortometrajes.</w:t>
            </w:r>
          </w:p>
          <w:p w:rsidR="00000000" w:rsidDel="00000000" w:rsidP="00000000" w:rsidRDefault="00000000" w:rsidRPr="00000000" w14:paraId="00000020">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muestra un último cortometraje y deja como tarea la realización de un análisis a dicho cortometraje.</w:t>
            </w:r>
          </w:p>
          <w:p w:rsidR="00000000" w:rsidDel="00000000" w:rsidP="00000000" w:rsidRDefault="00000000" w:rsidRPr="00000000" w14:paraId="00000021">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Con algunas dudas, comentarios y percepciones de los residentes acerca del cortometraje. De esta manera, se da por terminada la sesión. </w:t>
            </w:r>
          </w:p>
        </w:tc>
        <w:tc>
          <w:tcPr>
            <w:shd w:fill="f9cb9c" w:val="clear"/>
          </w:tcPr>
          <w:p w:rsidR="00000000" w:rsidDel="00000000" w:rsidP="00000000" w:rsidRDefault="00000000" w:rsidRPr="00000000" w14:paraId="0000002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participantes muestran interés en la actividad planteada, a pesar de tener una actitud diferente y un poco menos participativa de lo normal. </w:t>
            </w:r>
          </w:p>
          <w:p w:rsidR="00000000" w:rsidDel="00000000" w:rsidP="00000000" w:rsidRDefault="00000000" w:rsidRPr="00000000" w14:paraId="0000002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La actitud de los residentes es menos animada de lo normal, esto podría deberse a que la sesión fue dirigida en mayor medida por mi compañero. </w:t>
            </w:r>
          </w:p>
          <w:p w:rsidR="00000000" w:rsidDel="00000000" w:rsidP="00000000" w:rsidRDefault="00000000" w:rsidRPr="00000000" w14:paraId="0000002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inició tarde la sesión y esto impidió el desarrollo completo de las actividades dentro de la sesión y se tuvo que dejar como tarea, esto podría causar que los participantes no realicen la actividad.</w:t>
            </w:r>
          </w:p>
          <w:p w:rsidR="00000000" w:rsidDel="00000000" w:rsidP="00000000" w:rsidRDefault="00000000" w:rsidRPr="00000000" w14:paraId="00000025">
            <w:pPr>
              <w:spacing w:after="160" w:line="259" w:lineRule="auto"/>
              <w:rPr>
                <w:rFonts w:ascii="Times New Roman" w:cs="Times New Roman" w:eastAsia="Times New Roman" w:hAnsi="Times New Roman"/>
              </w:rPr>
            </w:pPr>
            <w:r w:rsidDel="00000000" w:rsidR="00000000" w:rsidRPr="00000000">
              <w:rPr>
                <w:rtl w:val="0"/>
              </w:rPr>
            </w:r>
          </w:p>
        </w:tc>
      </w:tr>
      <w:tr>
        <w:trPr>
          <w:cantSplit w:val="0"/>
          <w:trHeight w:val="2271" w:hRule="atLeast"/>
          <w:tblHeader w:val="0"/>
        </w:trPr>
        <w:tc>
          <w:tcPr>
            <w:gridSpan w:val="2"/>
            <w:shd w:fill="ead1dc" w:val="clear"/>
          </w:tcPr>
          <w:p w:rsidR="00000000" w:rsidDel="00000000" w:rsidP="00000000" w:rsidRDefault="00000000" w:rsidRPr="00000000" w14:paraId="00000026">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28">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Considero que en la sesión de hoy se evidenció mucho más la afinidad que tienen los participantes hacia mí, asumo que porque soy mujer. Pues la sesión estuvo dirigida, en mayor medida por mi compañero y fue muy difícil que los participantes conectaran con la actividad, se mostraban menos participativos, con atención dispersa y menos animados. Infiero esto porque la temática abordada es bastante entretenida y cuenta con muchos elementos audiovisuales que podrían atrapar la atención fácilmente.</w:t>
            </w:r>
            <w:r w:rsidDel="00000000" w:rsidR="00000000" w:rsidRPr="00000000">
              <w:rPr>
                <w:rtl w:val="0"/>
              </w:rPr>
            </w:r>
          </w:p>
          <w:p w:rsidR="00000000" w:rsidDel="00000000" w:rsidP="00000000" w:rsidRDefault="00000000" w:rsidRPr="00000000" w14:paraId="00000029">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Considero que el entorno y las situaciones que tienen lugar en la comunidad también influyen en la actitud que pueden tomar los participantes frente a la sesión, pues al preguntarles si les sucedía algo pues se veían desanimados mencionaron que no habían almorzado bien pues se les hizo tarde para la sesión.  </w:t>
            </w:r>
            <w:r w:rsidDel="00000000" w:rsidR="00000000" w:rsidRPr="00000000">
              <w:rPr>
                <w:rtl w:val="0"/>
              </w:rPr>
            </w:r>
          </w:p>
        </w:tc>
      </w:tr>
    </w:tbl>
    <w:p w:rsidR="00000000" w:rsidDel="00000000" w:rsidP="00000000" w:rsidRDefault="00000000" w:rsidRPr="00000000" w14:paraId="0000002B">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